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CEFA" w14:textId="5735744E" w:rsidR="00561A89" w:rsidRDefault="005521B2">
      <w:r>
        <w:t>There are wild mushrooms well within urban areas,</w:t>
      </w:r>
      <w:r w:rsidRPr="002D3159">
        <w:rPr>
          <w:rStyle w:val="FootnoteReference"/>
        </w:rPr>
        <w:t>i</w:t>
      </w:r>
      <w:r w:rsidRPr="002D3159">
        <w:rPr>
          <w:rStyle w:val="FootnoteReference"/>
        </w:rPr>
        <w:footnoteReference w:id="1"/>
      </w:r>
      <w:r>
        <w:t xml:space="preserve"> </w:t>
      </w:r>
    </w:p>
    <w:p w14:paraId="79EA28D5" w14:textId="272D7502" w:rsidR="005521B2" w:rsidRDefault="005521B2"/>
    <w:p w14:paraId="15EE8A7F" w14:textId="05FBC1BA" w:rsidR="005521B2" w:rsidRDefault="005521B2">
      <w:r>
        <w:t>Besides, food — wild or otherwise — is no longer fresh if it sits in your fridge for weeks.</w:t>
      </w:r>
      <w:r w:rsidRPr="002D3159">
        <w:rPr>
          <w:rStyle w:val="FootnoteReference"/>
        </w:rPr>
        <w:t>i</w:t>
      </w:r>
      <w:r w:rsidRPr="002D3159">
        <w:rPr>
          <w:rStyle w:val="FootnoteReference"/>
        </w:rPr>
        <w:footnoteReference w:id="2"/>
      </w:r>
    </w:p>
    <w:p w14:paraId="2643BDD6" w14:textId="0FD6763D" w:rsidR="005521B2" w:rsidRDefault="005521B2"/>
    <w:p w14:paraId="3182BE2E" w14:textId="0486A865" w:rsidR="005521B2" w:rsidRDefault="005521B2">
      <w:r w:rsidRPr="00186F2D">
        <w:t>Inf</w:t>
      </w:r>
      <w:r>
        <w:t>ecting the winds that wander by</w:t>
      </w:r>
      <w:r>
        <w:rPr>
          <w:rStyle w:val="EndnoteReference"/>
        </w:rPr>
        <w:endnoteReference w:id="1"/>
      </w:r>
    </w:p>
    <w:sectPr w:rsidR="00552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EE621" w14:textId="77777777" w:rsidR="00005B5E" w:rsidRDefault="00005B5E" w:rsidP="005521B2">
      <w:r>
        <w:separator/>
      </w:r>
    </w:p>
  </w:endnote>
  <w:endnote w:type="continuationSeparator" w:id="0">
    <w:p w14:paraId="10F41B48" w14:textId="77777777" w:rsidR="00005B5E" w:rsidRDefault="00005B5E" w:rsidP="005521B2">
      <w:r>
        <w:continuationSeparator/>
      </w:r>
    </w:p>
  </w:endnote>
  <w:endnote w:id="1">
    <w:p w14:paraId="3CF6D6F9" w14:textId="77777777" w:rsidR="005521B2" w:rsidRDefault="005521B2" w:rsidP="005521B2">
      <w:pPr>
        <w:pStyle w:val="EndnoteText"/>
      </w:pPr>
      <w:r>
        <w:rPr>
          <w:rStyle w:val="EndnoteReference"/>
        </w:rPr>
        <w:endnoteRef/>
      </w:r>
      <w:r>
        <w:t xml:space="preserve"> </w:t>
      </w:r>
      <w:bookmarkStart w:id="0" w:name="_Ref515356001"/>
      <w:r w:rsidRPr="004A420A">
        <w:t>Percy</w:t>
      </w:r>
      <w:r>
        <w:t xml:space="preserve"> </w:t>
      </w:r>
      <w:r w:rsidRPr="004A420A">
        <w:t>Bysshe</w:t>
      </w:r>
      <w:r>
        <w:t xml:space="preserve"> </w:t>
      </w:r>
      <w:r w:rsidRPr="00186F2D">
        <w:t>Shelley,</w:t>
      </w:r>
      <w:r>
        <w:t xml:space="preserve"> “</w:t>
      </w:r>
      <w:r w:rsidRPr="004A420A">
        <w:t>The</w:t>
      </w:r>
      <w:r>
        <w:t xml:space="preserve"> </w:t>
      </w:r>
      <w:r w:rsidRPr="004A420A">
        <w:t>Sensitive</w:t>
      </w:r>
      <w:r>
        <w:t xml:space="preserve"> </w:t>
      </w:r>
      <w:r w:rsidRPr="004A420A">
        <w:t>Plant</w:t>
      </w:r>
      <w:r>
        <w:t>” (</w:t>
      </w:r>
      <w:r w:rsidRPr="00186F2D">
        <w:t>1820</w:t>
      </w:r>
      <w:bookmarkEnd w:id="0"/>
      <w:r>
        <w:t xml:space="preserve">), in </w:t>
      </w:r>
      <w:hyperlink r:id="rId1" w:history="1">
        <w:r w:rsidRPr="001B5BBA">
          <w:rPr>
            <w:rStyle w:val="Hyperlink"/>
            <w:i/>
            <w:iCs/>
          </w:rPr>
          <w:t>The</w:t>
        </w:r>
        <w:r>
          <w:rPr>
            <w:rStyle w:val="Hyperlink"/>
            <w:i/>
            <w:iCs/>
          </w:rPr>
          <w:t xml:space="preserve"> </w:t>
        </w:r>
        <w:r w:rsidRPr="001B5BBA">
          <w:rPr>
            <w:rStyle w:val="Hyperlink"/>
            <w:i/>
            <w:iCs/>
          </w:rPr>
          <w:t>Complete</w:t>
        </w:r>
        <w:r>
          <w:rPr>
            <w:rStyle w:val="Hyperlink"/>
            <w:i/>
            <w:iCs/>
          </w:rPr>
          <w:t xml:space="preserve"> </w:t>
        </w:r>
        <w:r w:rsidRPr="001B5BBA">
          <w:rPr>
            <w:rStyle w:val="Hyperlink"/>
            <w:i/>
            <w:iCs/>
          </w:rPr>
          <w:t>Poetical</w:t>
        </w:r>
        <w:r>
          <w:rPr>
            <w:rStyle w:val="Hyperlink"/>
            <w:i/>
            <w:iCs/>
          </w:rPr>
          <w:t xml:space="preserve"> </w:t>
        </w:r>
        <w:r w:rsidRPr="001B5BBA">
          <w:rPr>
            <w:rStyle w:val="Hyperlink"/>
            <w:i/>
            <w:iCs/>
          </w:rPr>
          <w:t>Works</w:t>
        </w:r>
        <w:r>
          <w:rPr>
            <w:rStyle w:val="Hyperlink"/>
            <w:i/>
            <w:iCs/>
          </w:rPr>
          <w:t xml:space="preserve"> </w:t>
        </w:r>
        <w:r w:rsidRPr="001B5BBA">
          <w:rPr>
            <w:rStyle w:val="Hyperlink"/>
            <w:i/>
            <w:iCs/>
          </w:rPr>
          <w:t>of</w:t>
        </w:r>
        <w:r>
          <w:rPr>
            <w:rStyle w:val="Hyperlink"/>
            <w:i/>
            <w:iCs/>
          </w:rPr>
          <w:t xml:space="preserve"> </w:t>
        </w:r>
        <w:r w:rsidRPr="001B5BBA">
          <w:rPr>
            <w:rStyle w:val="Hyperlink"/>
            <w:i/>
            <w:iCs/>
          </w:rPr>
          <w:t>Percy</w:t>
        </w:r>
        <w:r>
          <w:rPr>
            <w:rStyle w:val="Hyperlink"/>
            <w:i/>
            <w:iCs/>
          </w:rPr>
          <w:t xml:space="preserve"> </w:t>
        </w:r>
        <w:r w:rsidRPr="001B5BBA">
          <w:rPr>
            <w:rStyle w:val="Hyperlink"/>
            <w:i/>
            <w:iCs/>
          </w:rPr>
          <w:t>Bysshe</w:t>
        </w:r>
        <w:r>
          <w:rPr>
            <w:rStyle w:val="Hyperlink"/>
            <w:i/>
            <w:iCs/>
          </w:rPr>
          <w:t xml:space="preserve"> </w:t>
        </w:r>
        <w:r w:rsidRPr="001B5BBA">
          <w:rPr>
            <w:rStyle w:val="Hyperlink"/>
            <w:i/>
            <w:iCs/>
          </w:rPr>
          <w:t>Shelley</w:t>
        </w:r>
      </w:hyperlink>
      <w:r>
        <w:t xml:space="preserve">, </w:t>
      </w:r>
      <w:r w:rsidRPr="001B5BBA">
        <w:t>Volume</w:t>
      </w:r>
      <w:r>
        <w:t xml:space="preserve"> 2, 176.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98E0" w14:textId="77777777" w:rsidR="00005B5E" w:rsidRDefault="00005B5E" w:rsidP="005521B2">
      <w:r>
        <w:separator/>
      </w:r>
    </w:p>
  </w:footnote>
  <w:footnote w:type="continuationSeparator" w:id="0">
    <w:p w14:paraId="260DDAE3" w14:textId="77777777" w:rsidR="00005B5E" w:rsidRDefault="00005B5E" w:rsidP="005521B2">
      <w:r>
        <w:continuationSeparator/>
      </w:r>
    </w:p>
  </w:footnote>
  <w:footnote w:id="1">
    <w:p w14:paraId="32EC9E15" w14:textId="77777777" w:rsidR="005521B2" w:rsidRDefault="005521B2" w:rsidP="005521B2">
      <w:pPr>
        <w:pStyle w:val="FootnoteText"/>
      </w:pPr>
      <w:r>
        <w:rPr>
          <w:rStyle w:val="FootnoteReference"/>
        </w:rPr>
        <w:footnoteRef/>
      </w:r>
      <w:r>
        <w:t xml:space="preserve"> See pages </w:t>
      </w:r>
      <w:r>
        <w:fldChar w:fldCharType="begin"/>
      </w:r>
      <w:r>
        <w:instrText xml:space="preserve"> PAGEREF _Ref129916486 \h </w:instrText>
      </w:r>
      <w:r>
        <w:fldChar w:fldCharType="separate"/>
      </w:r>
      <w:r>
        <w:rPr>
          <w:noProof/>
        </w:rPr>
        <w:t>256</w:t>
      </w:r>
      <w:r>
        <w:fldChar w:fldCharType="end"/>
      </w:r>
      <w:r>
        <w:t xml:space="preserve">, </w:t>
      </w:r>
      <w:r>
        <w:fldChar w:fldCharType="begin"/>
      </w:r>
      <w:r>
        <w:instrText xml:space="preserve"> PAGEREF mushrooms_revenge \h </w:instrText>
      </w:r>
      <w:r>
        <w:fldChar w:fldCharType="separate"/>
      </w:r>
      <w:r>
        <w:rPr>
          <w:noProof/>
        </w:rPr>
        <w:t>413</w:t>
      </w:r>
      <w:r>
        <w:fldChar w:fldCharType="end"/>
      </w:r>
      <w:r>
        <w:t xml:space="preserve">, and </w:t>
      </w:r>
      <w:r>
        <w:fldChar w:fldCharType="begin"/>
      </w:r>
      <w:r>
        <w:instrText xml:space="preserve"> PAGEREF _Ref85951910 \h </w:instrText>
      </w:r>
      <w:r>
        <w:fldChar w:fldCharType="separate"/>
      </w:r>
      <w:r>
        <w:rPr>
          <w:noProof/>
        </w:rPr>
        <w:t>959</w:t>
      </w:r>
      <w:r>
        <w:fldChar w:fldCharType="end"/>
      </w:r>
      <w:r>
        <w:t>.</w:t>
      </w:r>
    </w:p>
  </w:footnote>
  <w:footnote w:id="2">
    <w:p w14:paraId="7762AD24" w14:textId="77777777" w:rsidR="005521B2" w:rsidRDefault="005521B2" w:rsidP="005521B2">
      <w:pPr>
        <w:pStyle w:val="FootnoteText"/>
      </w:pPr>
      <w:r>
        <w:rPr>
          <w:rStyle w:val="FootnoteReference"/>
        </w:rPr>
        <w:footnoteRef/>
      </w:r>
      <w:r>
        <w:t xml:space="preserve"> See “</w:t>
      </w:r>
      <w:r>
        <w:fldChar w:fldCharType="begin"/>
      </w:r>
      <w:r>
        <w:instrText xml:space="preserve"> REF _Ref149372354 \h </w:instrText>
      </w:r>
      <w:r>
        <w:fldChar w:fldCharType="separate"/>
      </w:r>
      <w:r>
        <w:rPr>
          <w:noProof/>
        </w:rPr>
        <w:t>The Foraged Bird Sings</w:t>
      </w:r>
      <w:r>
        <w:fldChar w:fldCharType="end"/>
      </w:r>
      <w:r>
        <w:t xml:space="preserve">,” page </w:t>
      </w:r>
      <w:r>
        <w:fldChar w:fldCharType="begin"/>
      </w:r>
      <w:r>
        <w:instrText xml:space="preserve"> PAGEREF _Ref149372354 \h </w:instrText>
      </w:r>
      <w:r>
        <w:fldChar w:fldCharType="separate"/>
      </w:r>
      <w:r>
        <w:rPr>
          <w:noProof/>
        </w:rPr>
        <w:t>328</w:t>
      </w:r>
      <w:r>
        <w:fldChar w:fldCharType="end"/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B2"/>
    <w:rsid w:val="00005B5E"/>
    <w:rsid w:val="000463EB"/>
    <w:rsid w:val="00115E6A"/>
    <w:rsid w:val="00121A87"/>
    <w:rsid w:val="002351E1"/>
    <w:rsid w:val="0025041A"/>
    <w:rsid w:val="002B3479"/>
    <w:rsid w:val="00314AF8"/>
    <w:rsid w:val="00320DE8"/>
    <w:rsid w:val="00333814"/>
    <w:rsid w:val="003A6336"/>
    <w:rsid w:val="003F3527"/>
    <w:rsid w:val="004B156A"/>
    <w:rsid w:val="004E76E4"/>
    <w:rsid w:val="00507E18"/>
    <w:rsid w:val="00510F8D"/>
    <w:rsid w:val="005521B2"/>
    <w:rsid w:val="005A29E8"/>
    <w:rsid w:val="005E0A4E"/>
    <w:rsid w:val="00643F2A"/>
    <w:rsid w:val="00694D1A"/>
    <w:rsid w:val="0078756E"/>
    <w:rsid w:val="007F5EBA"/>
    <w:rsid w:val="007F6511"/>
    <w:rsid w:val="00816F8C"/>
    <w:rsid w:val="00836CC1"/>
    <w:rsid w:val="00844388"/>
    <w:rsid w:val="009A1BB0"/>
    <w:rsid w:val="009C58DD"/>
    <w:rsid w:val="00AD648F"/>
    <w:rsid w:val="00B562A9"/>
    <w:rsid w:val="00B56612"/>
    <w:rsid w:val="00BB60C7"/>
    <w:rsid w:val="00C318F6"/>
    <w:rsid w:val="00C43F86"/>
    <w:rsid w:val="00D93B00"/>
    <w:rsid w:val="00DA1537"/>
    <w:rsid w:val="00DD2B71"/>
    <w:rsid w:val="00ED3679"/>
    <w:rsid w:val="00FD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9F4A34"/>
  <w15:chartTrackingRefBased/>
  <w15:docId w15:val="{50CCAD1A-DB08-9644-978C-730B1C30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otecentered">
    <w:name w:val="quote centered"/>
    <w:basedOn w:val="Normal"/>
    <w:rsid w:val="00507E18"/>
    <w:pPr>
      <w:spacing w:before="240"/>
      <w:ind w:firstLine="432"/>
      <w:jc w:val="center"/>
    </w:pPr>
    <w:rPr>
      <w:rFonts w:ascii="Times New Roman" w:eastAsia="Times New Roman" w:hAnsi="Times New Roman" w:cs="Times New Roman"/>
      <w:sz w:val="20"/>
    </w:rPr>
  </w:style>
  <w:style w:type="paragraph" w:customStyle="1" w:styleId="Quote1">
    <w:name w:val="Quote1"/>
    <w:basedOn w:val="PlainText"/>
    <w:qFormat/>
    <w:rsid w:val="00507E18"/>
    <w:pPr>
      <w:tabs>
        <w:tab w:val="left" w:pos="360"/>
        <w:tab w:val="left" w:pos="1080"/>
      </w:tabs>
      <w:spacing w:before="240" w:after="240"/>
      <w:ind w:left="720"/>
    </w:pPr>
    <w:rPr>
      <w:rFonts w:ascii="Times New Roman" w:eastAsia="Times" w:hAnsi="Times New Roman" w:cs="Times New Roman"/>
      <w:sz w:val="20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07E1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7E18"/>
    <w:rPr>
      <w:rFonts w:ascii="Consolas" w:hAnsi="Consolas" w:cs="Consolas"/>
      <w:sz w:val="21"/>
      <w:szCs w:val="21"/>
    </w:rPr>
  </w:style>
  <w:style w:type="paragraph" w:customStyle="1" w:styleId="quotesource">
    <w:name w:val="quote source"/>
    <w:basedOn w:val="Quote1"/>
    <w:qFormat/>
    <w:rsid w:val="00507E18"/>
    <w:pPr>
      <w:spacing w:before="160"/>
      <w:ind w:left="1440"/>
    </w:pPr>
  </w:style>
  <w:style w:type="paragraph" w:styleId="FootnoteText">
    <w:name w:val="footnote text"/>
    <w:basedOn w:val="Normal"/>
    <w:link w:val="FootnoteTextChar"/>
    <w:uiPriority w:val="99"/>
    <w:rsid w:val="005521B2"/>
    <w:pPr>
      <w:spacing w:before="160"/>
    </w:pPr>
    <w:rPr>
      <w:rFonts w:ascii="Times New Roman" w:eastAsia="Times" w:hAnsi="Times New Roman" w:cs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21B2"/>
    <w:rPr>
      <w:rFonts w:ascii="Times New Roman" w:eastAsia="Times" w:hAnsi="Times New Roman" w:cs="Times New Roman"/>
      <w:sz w:val="20"/>
    </w:rPr>
  </w:style>
  <w:style w:type="character" w:styleId="FootnoteReference">
    <w:name w:val="footnote reference"/>
    <w:basedOn w:val="DefaultParagraphFont"/>
    <w:uiPriority w:val="99"/>
    <w:rsid w:val="005521B2"/>
    <w:rPr>
      <w:vanish w:val="0"/>
      <w:vertAlign w:val="superscript"/>
    </w:rPr>
  </w:style>
  <w:style w:type="character" w:styleId="Hyperlink">
    <w:name w:val="Hyperlink"/>
    <w:basedOn w:val="DefaultParagraphFont"/>
    <w:uiPriority w:val="99"/>
    <w:rsid w:val="005521B2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5521B2"/>
    <w:pPr>
      <w:spacing w:before="160"/>
    </w:pPr>
    <w:rPr>
      <w:rFonts w:ascii="Times New Roman" w:eastAsia="Times" w:hAnsi="Times New Roman" w:cs="Times New Roman"/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521B2"/>
    <w:rPr>
      <w:rFonts w:ascii="Times New Roman" w:eastAsia="Times" w:hAnsi="Times New Roman" w:cs="Times New Roman"/>
      <w:sz w:val="22"/>
    </w:rPr>
  </w:style>
  <w:style w:type="character" w:styleId="EndnoteReference">
    <w:name w:val="endnote reference"/>
    <w:basedOn w:val="DefaultParagraphFont"/>
    <w:rsid w:val="005521B2"/>
    <w:rPr>
      <w:w w:val="100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rchengine.org.uk/ebooks/87/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Muskat</dc:creator>
  <cp:keywords/>
  <dc:description/>
  <cp:lastModifiedBy>Alan Muskat</cp:lastModifiedBy>
  <cp:revision>1</cp:revision>
  <dcterms:created xsi:type="dcterms:W3CDTF">2024-09-23T11:15:00Z</dcterms:created>
  <dcterms:modified xsi:type="dcterms:W3CDTF">2024-09-23T11:17:00Z</dcterms:modified>
</cp:coreProperties>
</file>